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4C642CE3" w14:textId="51E3CBF1" w:rsidR="00D02199" w:rsidRPr="00923B5D" w:rsidRDefault="00D02199" w:rsidP="00923B5D">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w:t>
      </w:r>
      <w:r w:rsidRPr="00923B5D">
        <w:rPr>
          <w:sz w:val="21"/>
          <w:szCs w:val="21"/>
        </w:rPr>
        <w:t>Aenean nec lorem.</w:t>
      </w:r>
    </w:p>
    <w:p w14:paraId="66B11407" w14:textId="77777777" w:rsidR="000B504F" w:rsidRPr="00A6667F" w:rsidRDefault="000B504F" w:rsidP="00A6667F">
      <w:pPr>
        <w:pStyle w:val="TDC1"/>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DC779A" w:rsidRDefault="008C62DF" w:rsidP="00337D0A">
      <w:pPr>
        <w:pStyle w:val="Ttulo2"/>
        <w:rPr>
          <w:noProof/>
          <w:lang w:val="pt-BR"/>
        </w:rPr>
      </w:pPr>
      <w:commentRangeStart w:id="6"/>
      <w:r w:rsidRPr="00DC779A">
        <w:rPr>
          <w:noProof/>
          <w:lang w:val="pt-BR"/>
        </w:rPr>
        <w:t>Abstract</w:t>
      </w:r>
      <w:commentRangeEnd w:id="6"/>
      <w:r w:rsidR="00A6667F" w:rsidRPr="00DC779A">
        <w:rPr>
          <w:rStyle w:val="Refdecomentario"/>
          <w:noProof/>
          <w:sz w:val="32"/>
          <w:szCs w:val="32"/>
          <w:lang w:val="pt-BR"/>
        </w:rPr>
        <w:commentReference w:id="6"/>
      </w:r>
    </w:p>
    <w:p w14:paraId="72A3C3DA" w14:textId="77777777" w:rsidR="008C62DF" w:rsidRPr="00923B5D" w:rsidRDefault="008C62DF" w:rsidP="00923B5D">
      <w:pPr>
        <w:pStyle w:val="Normal1"/>
        <w:ind w:left="708"/>
        <w:rPr>
          <w:sz w:val="21"/>
          <w:szCs w:val="21"/>
        </w:rPr>
      </w:pPr>
      <w:r w:rsidRPr="00923B5D">
        <w:rPr>
          <w:sz w:val="21"/>
          <w:szCs w:val="21"/>
          <w:lang w:val="pt-BR"/>
        </w:rPr>
        <w:t xml:space="preserve">Donec ut est in lectus consequat consequat. Etiam eget dui. Aliquam erat volutpat. Sed at lorem in nunc porta tristique. Proin nec augue. Quisque aliquam tempor magna. Pellentesque habitant morbi tristique </w:t>
      </w:r>
      <w:r w:rsidRPr="00923B5D">
        <w:rPr>
          <w:sz w:val="21"/>
          <w:szCs w:val="21"/>
          <w:lang w:val="pt-BR"/>
        </w:rPr>
        <w:lastRenderedPageBreak/>
        <w:t xml:space="preserve">senectus et netus et malesuada fames ac turpis egestas. </w:t>
      </w:r>
      <w:r w:rsidRPr="00923B5D">
        <w:rPr>
          <w:sz w:val="21"/>
          <w:szCs w:val="21"/>
        </w:rPr>
        <w:t>Nunc ac magna. Maecenas odio dolor, vulputate vel, auctor ac, accumsan id, felis. Pellentesque cursus sagittis felis.</w:t>
      </w:r>
    </w:p>
    <w:p w14:paraId="36A31453" w14:textId="77777777" w:rsidR="000B504F" w:rsidRPr="00BE5095" w:rsidRDefault="000B504F" w:rsidP="00A6667F">
      <w:pPr>
        <w:pStyle w:val="TDC1"/>
        <w:rPr>
          <w:noProof/>
        </w:rPr>
      </w:pPr>
      <w:r w:rsidRPr="00BE5095">
        <w:rPr>
          <w:noProof/>
        </w:rPr>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4253A02F" w14:textId="77777777" w:rsidR="00095F78" w:rsidRDefault="00095F78" w:rsidP="00337D0A">
      <w:pPr>
        <w:pStyle w:val="Ttulo2"/>
        <w:rPr>
          <w:noProof/>
        </w:rPr>
      </w:pPr>
    </w:p>
    <w:p w14:paraId="76B8C9A8" w14:textId="77777777" w:rsidR="00DC779A" w:rsidRPr="00DC779A" w:rsidRDefault="00DC779A" w:rsidP="00DC779A">
      <w:pPr>
        <w:sectPr w:rsidR="00DC779A" w:rsidRPr="00DC779A" w:rsidSect="00337D0A">
          <w:headerReference w:type="default" r:id="rId13"/>
          <w:footerReference w:type="default" r:id="rId14"/>
          <w:pgSz w:w="12240" w:h="15840"/>
          <w:pgMar w:top="2211" w:right="1418" w:bottom="1871" w:left="1418" w:header="709" w:footer="709" w:gutter="0"/>
          <w:cols w:space="708"/>
          <w:titlePg/>
          <w:docGrid w:linePitch="360"/>
        </w:sectPr>
      </w:pPr>
    </w:p>
    <w:p w14:paraId="5EC4A3E8" w14:textId="54935EBB" w:rsidR="00337D0A" w:rsidRPr="00DC779A" w:rsidRDefault="005D2906" w:rsidP="00337D0A">
      <w:pPr>
        <w:pStyle w:val="Ttulo2"/>
        <w:rPr>
          <w:noProof/>
        </w:rPr>
      </w:pPr>
      <w:commentRangeStart w:id="7"/>
      <w:r w:rsidRPr="00DC779A">
        <w:rPr>
          <w:noProof/>
        </w:rPr>
        <w:t>Título 2</w:t>
      </w:r>
      <w:commentRangeEnd w:id="7"/>
      <w:r w:rsidR="00A6667F" w:rsidRPr="00DC779A">
        <w:rPr>
          <w:rStyle w:val="Refdecomentario"/>
          <w:noProof/>
          <w:sz w:val="32"/>
          <w:szCs w:val="32"/>
        </w:rPr>
        <w:commentReference w:id="7"/>
      </w:r>
    </w:p>
    <w:p w14:paraId="07B380F2" w14:textId="77777777" w:rsidR="005D2906" w:rsidRPr="00095F78" w:rsidRDefault="005D2906" w:rsidP="00337D0A">
      <w:pPr>
        <w:pStyle w:val="Normal1"/>
        <w:rPr>
          <w:lang w:val="pt-BR"/>
        </w:rPr>
      </w:pPr>
      <w:r w:rsidRPr="00DC779A">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A6667F"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A6667F"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w:t>
      </w:r>
      <w:r w:rsidRPr="00BE5095">
        <w:rPr>
          <w:noProof/>
        </w:rPr>
        <w:t xml:space="preserve">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A6667F"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A6667F"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A6667F"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w:t>
      </w:r>
      <w:r w:rsidRPr="00095F78">
        <w:rPr>
          <w:noProof/>
          <w:lang w:val="pt-BR"/>
        </w:rPr>
        <w:lastRenderedPageBreak/>
        <w:t>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A6667F" w:rsidRPr="00095F78">
        <w:rPr>
          <w:rStyle w:val="Refdecomentario"/>
          <w:sz w:val="22"/>
          <w:szCs w:val="24"/>
          <w:lang w:val="pt-BR"/>
        </w:rPr>
        <w:commentReference w:id="13"/>
      </w:r>
    </w:p>
    <w:p w14:paraId="02598304"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w:t>
      </w:r>
      <w:r w:rsidRPr="00095F78">
        <w:rPr>
          <w:noProof/>
          <w:lang w:val="pt-BR"/>
        </w:rPr>
        <w:t>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A6667F"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6B72598E" w14:textId="77777777" w:rsidR="008D5BEA" w:rsidRDefault="008D5BEA" w:rsidP="00A6667F">
      <w:pPr>
        <w:pStyle w:val="Figurattulo"/>
        <w:sectPr w:rsidR="008D5BEA" w:rsidSect="008D5BEA">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A6667F">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71222E">
      <w:pPr>
        <w:pStyle w:val="Sinespaciado"/>
      </w:pPr>
      <w:r w:rsidRPr="00BE5095">
        <w:rPr>
          <w:noProof/>
        </w:rPr>
        <w:drawing>
          <wp:inline distT="0" distB="0" distL="0" distR="0" wp14:anchorId="64A82C86" wp14:editId="3EF99214">
            <wp:extent cx="1666875" cy="1666875"/>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5">
                      <a:extLst>
                        <a:ext uri="{96DAC541-7B7A-43D3-8B79-37D633B846F1}">
                          <asvg:svgBlip xmlns:asvg="http://schemas.microsoft.com/office/drawing/2016/SVG/main" r:embed="rId16"/>
                        </a:ext>
                      </a:extLst>
                    </a:blip>
                    <a:stretch>
                      <a:fillRect/>
                    </a:stretch>
                  </pic:blipFill>
                  <pic:spPr>
                    <a:xfrm>
                      <a:off x="0" y="0"/>
                      <a:ext cx="1666875" cy="1666875"/>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8B6B4EC" w14:textId="77777777" w:rsidR="008D5BEA" w:rsidRDefault="008D5BEA" w:rsidP="005D2906">
      <w:pPr>
        <w:rPr>
          <w:noProof/>
        </w:rPr>
        <w:sectPr w:rsidR="008D5BEA"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w:t>
      </w:r>
      <w:r w:rsidRPr="00095F78">
        <w:rPr>
          <w:noProof/>
          <w:lang w:val="pt-BR"/>
        </w:rPr>
        <w:t>Suspendisse potenti. Vivamus vitae massa adipiscing est lacinia sodales. Donec metus massa, mollis vel, tempus placerat, vestibulum condimentum, ligula. Nunc lacus metus, posuere eget, lacinia eu, varius quis, libero.</w:t>
      </w:r>
    </w:p>
    <w:p w14:paraId="05FD1FD8" w14:textId="77777777" w:rsidR="00095F78" w:rsidRPr="00DC779A" w:rsidRDefault="00095F78" w:rsidP="00095F78">
      <w:pPr>
        <w:pStyle w:val="Tablattulo"/>
        <w:numPr>
          <w:ilvl w:val="0"/>
          <w:numId w:val="0"/>
        </w:numPr>
        <w:rPr>
          <w:lang w:val="pt-BR"/>
        </w:rPr>
        <w:sectPr w:rsidR="00095F78" w:rsidRPr="00DC779A" w:rsidSect="008D5BEA">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923B5D">
        <w:lastRenderedPageBreak/>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E66EC7"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0765D805" w14:textId="77777777" w:rsidR="008D5BEA" w:rsidRDefault="008D5BEA">
      <w:pPr>
        <w:rPr>
          <w:noProof/>
        </w:rPr>
        <w:sectPr w:rsidR="008D5BEA"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8D5BEA" w:rsidRDefault="00D02199" w:rsidP="00613BFD">
      <w:pPr>
        <w:pStyle w:val="Cita"/>
        <w:rPr>
          <w:noProof/>
          <w:sz w:val="21"/>
          <w:szCs w:val="21"/>
          <w:lang w:val="pt-BR"/>
        </w:rPr>
      </w:pPr>
      <w:r w:rsidRPr="008D5BEA">
        <w:rPr>
          <w:noProof/>
          <w:sz w:val="21"/>
          <w:szCs w:val="21"/>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quis lacinia pretium, </w:t>
      </w:r>
      <w:r w:rsidRPr="008D5BEA">
        <w:rPr>
          <w:noProof/>
          <w:sz w:val="21"/>
          <w:szCs w:val="21"/>
          <w:lang w:val="pt-BR"/>
        </w:rPr>
        <w:t>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2A1D305D" w14:textId="195DAB91" w:rsidR="00095F78" w:rsidRPr="00095F78" w:rsidRDefault="00D02199" w:rsidP="00D524BC">
      <w:pPr>
        <w:rPr>
          <w:noProof/>
          <w:lang w:val="pt-BR"/>
        </w:rPr>
        <w:sectPr w:rsidR="00095F78" w:rsidRPr="00095F78" w:rsidSect="008D5BEA">
          <w:type w:val="continuous"/>
          <w:pgSz w:w="12240" w:h="15840"/>
          <w:pgMar w:top="2211" w:right="1418" w:bottom="1871" w:left="1418" w:header="709" w:footer="709" w:gutter="0"/>
          <w:cols w:num="2" w:space="708"/>
          <w:titlePg/>
          <w:docGrid w:linePitch="360"/>
        </w:sect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22E0334" w14:textId="77777777" w:rsidR="00D524BC" w:rsidRPr="00AD3DB3" w:rsidRDefault="00D524BC" w:rsidP="00D524BC">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0A3D90E0" w14:textId="77777777" w:rsidR="00D524BC" w:rsidRPr="00D524BC" w:rsidRDefault="00D524BC" w:rsidP="00D524BC">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76EB9094" w14:textId="77777777" w:rsidR="00D524BC" w:rsidRPr="00AD3DB3" w:rsidRDefault="00D524BC" w:rsidP="00D524BC">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7"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77777777"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8"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19"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55B93904" w:rsidR="00107280" w:rsidRPr="00BE5095" w:rsidRDefault="003D4579" w:rsidP="00BE5095">
            <w:pPr>
              <w:pStyle w:val="Textonotaalfinal"/>
            </w:pPr>
            <w:r w:rsidRPr="00BE5095">
              <w:t>Guevara Sanabria, J. A., Arias Tabares, K. A., Moreno Ríos, L. V., &amp; Velásquez González, A. (202</w:t>
            </w:r>
            <w:r w:rsidR="00C76462">
              <w:t>5</w:t>
            </w:r>
            <w:r w:rsidRPr="00BE5095">
              <w:t xml:space="preserve">). </w:t>
            </w:r>
            <w:r w:rsidR="006B23C1" w:rsidRPr="006B23C1">
              <w:rPr>
                <w:noProof/>
              </w:rPr>
              <w:t>Pellentesque habitant morbi tristique senectus et netus et malesuada fames ac turpis egestas</w:t>
            </w:r>
            <w:r w:rsidRPr="00BE5095">
              <w:t xml:space="preserve">. </w:t>
            </w:r>
            <w:r w:rsidR="006B23C1">
              <w:rPr>
                <w:rStyle w:val="nfasis"/>
              </w:rPr>
              <w:t>C</w:t>
            </w:r>
            <w:r w:rsidR="00C76462">
              <w:rPr>
                <w:rStyle w:val="nfasis"/>
              </w:rPr>
              <w:t>ampos en Ciencias Sociales</w:t>
            </w:r>
            <w:r w:rsidRPr="00BE5095">
              <w:t xml:space="preserve">, </w:t>
            </w:r>
            <w:r w:rsidR="006B23C1">
              <w:t>1</w:t>
            </w:r>
            <w:r w:rsidR="00C76462">
              <w:t>3</w:t>
            </w:r>
            <w:r w:rsidRPr="00BE5095">
              <w:t xml:space="preserve">(2),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1F2A4398" w:rsidR="00346922" w:rsidRPr="00BE5095" w:rsidRDefault="006B23C1" w:rsidP="00BE5095">
            <w:pPr>
              <w:pStyle w:val="Textonotaalfinal"/>
              <w:jc w:val="right"/>
            </w:pPr>
            <w:hyperlink r:id="rId20" w:history="1">
              <w:r w:rsidRPr="00955F3C">
                <w:rPr>
                  <w:rStyle w:val="Hipervnculo"/>
                </w:rPr>
                <w:t>https://doi.org/10.15332/</w:t>
              </w:r>
              <w:hyperlink r:id="rId21" w:history="1">
                <w:r w:rsidR="00C76462" w:rsidRPr="00C76462">
                  <w:rPr>
                    <w:rStyle w:val="Hipervnculo"/>
                  </w:rPr>
                  <w:t>25006681.</w:t>
                </w:r>
                <w:r w:rsidR="00C76462">
                  <w:rPr>
                    <w:rStyle w:val="Hipervnculo"/>
                  </w:rPr>
                  <w:t>xxxx</w:t>
                </w:r>
              </w:hyperlink>
            </w:hyperlink>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6178455C" w14:textId="77777777" w:rsidR="00D524BC" w:rsidRDefault="00D524BC" w:rsidP="00D524BC">
      <w:pPr>
        <w:pStyle w:val="Textocomentario"/>
      </w:pPr>
      <w:r>
        <w:rPr>
          <w:rStyle w:val="Refdecomentario"/>
        </w:rPr>
        <w:annotationRef/>
      </w:r>
      <w:r>
        <w:t>El formato de citación y referencia es APA 7.ª edición. Todo lo que se cite debe estar referenciado en esta lista.</w:t>
      </w:r>
    </w:p>
    <w:p w14:paraId="5E09C03F" w14:textId="77777777" w:rsidR="00D524BC" w:rsidRDefault="00D524BC" w:rsidP="00D524BC">
      <w:pPr>
        <w:pStyle w:val="Textocomentario"/>
      </w:pPr>
      <w:r>
        <w:t xml:space="preserve">Acá se presentan algunos ejemplos de referencias. </w:t>
      </w:r>
    </w:p>
    <w:p w14:paraId="37212B52" w14:textId="77777777" w:rsidR="00D524BC" w:rsidRDefault="00D524BC" w:rsidP="00D524BC">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0E87BAFD" w14:textId="77777777" w:rsidR="00D524BC" w:rsidRDefault="00D524BC">
      <w:pPr>
        <w:pStyle w:val="Textocomentario"/>
      </w:pPr>
      <w:r>
        <w:rPr>
          <w:rStyle w:val="Refdecomentario"/>
        </w:rPr>
        <w:annotationRef/>
      </w:r>
      <w:r>
        <w:t>Ejemplo de referencia de un libro.</w:t>
      </w:r>
    </w:p>
  </w:comment>
  <w:comment w:id="20" w:author="Ediciones USTA" w:date="2021-09-21T08:33:00Z" w:initials="Ediciones">
    <w:p w14:paraId="081D395B" w14:textId="77777777" w:rsidR="00D524BC" w:rsidRDefault="00D524BC">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37212B52" w15:done="0"/>
  <w15:commentEx w15:paraId="0E87BAFD" w15:done="0"/>
  <w15:commentEx w15:paraId="081D395B"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37212B52" w16cid:durableId="24F41668"/>
  <w16cid:commentId w16cid:paraId="0E87BAFD" w16cid:durableId="24F41740"/>
  <w16cid:commentId w16cid:paraId="081D395B"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FD7D1" w14:textId="77777777" w:rsidR="00A33693" w:rsidRDefault="00A33693" w:rsidP="001400B8">
      <w:pPr>
        <w:spacing w:after="0" w:line="240" w:lineRule="auto"/>
      </w:pPr>
      <w:r>
        <w:separator/>
      </w:r>
    </w:p>
  </w:endnote>
  <w:endnote w:type="continuationSeparator" w:id="0">
    <w:p w14:paraId="4193512B" w14:textId="77777777" w:rsidR="00A33693" w:rsidRDefault="00A33693"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51F63" w14:textId="77777777" w:rsidR="00A33693" w:rsidRDefault="00A33693" w:rsidP="001400B8">
      <w:pPr>
        <w:spacing w:after="0" w:line="240" w:lineRule="auto"/>
      </w:pPr>
      <w:r>
        <w:separator/>
      </w:r>
    </w:p>
  </w:footnote>
  <w:footnote w:type="continuationSeparator" w:id="0">
    <w:p w14:paraId="3EB5D175" w14:textId="77777777" w:rsidR="00A33693" w:rsidRDefault="00A33693"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rsidRPr="008D4D23" w14:paraId="54073B70" w14:textId="77777777" w:rsidTr="00417DF7">
      <w:trPr>
        <w:trHeight w:val="987"/>
      </w:trPr>
      <w:tc>
        <w:tcPr>
          <w:tcW w:w="2500" w:type="pct"/>
        </w:tcPr>
        <w:p w14:paraId="01F39515" w14:textId="51F7DA38" w:rsidR="001400B8" w:rsidRDefault="00923B5D" w:rsidP="001400B8">
          <w:pPr>
            <w:pStyle w:val="Sinespaciado"/>
          </w:pPr>
          <w:r>
            <w:rPr>
              <w:noProof/>
            </w:rPr>
            <w:drawing>
              <wp:inline distT="0" distB="0" distL="0" distR="0" wp14:anchorId="434C4481" wp14:editId="64F2217E">
                <wp:extent cx="1980358" cy="495300"/>
                <wp:effectExtent l="0" t="0" r="0" b="0"/>
                <wp:docPr id="1893886778"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3703" cy="503640"/>
                        </a:xfrm>
                        <a:prstGeom prst="rect">
                          <a:avLst/>
                        </a:prstGeom>
                        <a:noFill/>
                        <a:ln>
                          <a:noFill/>
                        </a:ln>
                      </pic:spPr>
                    </pic:pic>
                  </a:graphicData>
                </a:graphic>
              </wp:inline>
            </w:drawing>
          </w:r>
        </w:p>
      </w:tc>
      <w:tc>
        <w:tcPr>
          <w:tcW w:w="2500" w:type="pct"/>
          <w:vAlign w:val="bottom"/>
        </w:tcPr>
        <w:p w14:paraId="38BCFDC4" w14:textId="308DD41F" w:rsidR="001400B8" w:rsidRPr="008D4D23" w:rsidRDefault="001400B8" w:rsidP="001400B8">
          <w:pPr>
            <w:pStyle w:val="Encabezado"/>
            <w:rPr>
              <w:lang w:val="pt-BR"/>
            </w:rPr>
          </w:pPr>
          <w:r w:rsidRPr="008D4D23">
            <w:rPr>
              <w:lang w:val="pt-BR"/>
            </w:rPr>
            <w:t>Vol.</w:t>
          </w:r>
          <w:r w:rsidR="006B23C1" w:rsidRPr="008D4D23">
            <w:rPr>
              <w:lang w:val="pt-BR"/>
            </w:rPr>
            <w:t>1</w:t>
          </w:r>
          <w:r w:rsidR="008D4D23" w:rsidRPr="008D4D23">
            <w:rPr>
              <w:lang w:val="pt-BR"/>
            </w:rPr>
            <w:t>3</w:t>
          </w:r>
          <w:r w:rsidRPr="008D4D23">
            <w:rPr>
              <w:lang w:val="pt-BR"/>
            </w:rPr>
            <w:t xml:space="preserve"> Núm </w:t>
          </w:r>
          <w:r w:rsidR="008D4D23" w:rsidRPr="008D4D23">
            <w:rPr>
              <w:lang w:val="pt-BR"/>
            </w:rPr>
            <w:t>2</w:t>
          </w:r>
          <w:r w:rsidRPr="008D4D23">
            <w:rPr>
              <w:lang w:val="pt-BR"/>
            </w:rPr>
            <w:t xml:space="preserve"> (202</w:t>
          </w:r>
          <w:r w:rsidR="008D4D23" w:rsidRPr="008D4D23">
            <w:rPr>
              <w:lang w:val="pt-BR"/>
            </w:rPr>
            <w:t>5</w:t>
          </w:r>
          <w:r w:rsidRPr="008D4D23">
            <w:rPr>
              <w:lang w:val="pt-BR"/>
            </w:rPr>
            <w:t xml:space="preserve">) | </w:t>
          </w:r>
          <w:r w:rsidR="008D4D23" w:rsidRPr="008D4D23">
            <w:rPr>
              <w:lang w:val="pt-BR"/>
            </w:rPr>
            <w:t>j</w:t>
          </w:r>
          <w:r w:rsidR="008D4D23">
            <w:rPr>
              <w:lang w:val="pt-BR"/>
            </w:rPr>
            <w:t>ulio-diciembre</w:t>
          </w:r>
        </w:p>
        <w:p w14:paraId="78AB05B7" w14:textId="6BAAF1A7" w:rsidR="001400B8" w:rsidRPr="008D4D23" w:rsidRDefault="008D4D23" w:rsidP="001400B8">
          <w:pPr>
            <w:pStyle w:val="Encabezado"/>
            <w:rPr>
              <w:lang w:val="pt-BR"/>
            </w:rPr>
          </w:pPr>
          <w:r w:rsidRPr="008D4D23">
            <w:rPr>
              <w:lang w:val="pt-BR"/>
            </w:rPr>
            <w:t xml:space="preserve">ISSN: </w:t>
          </w:r>
          <w:r w:rsidRPr="008D4D23">
            <w:rPr>
              <w:lang w:val="pt-BR"/>
            </w:rPr>
            <w:t>2339-3688</w:t>
          </w:r>
          <w:r w:rsidRPr="008D4D23">
            <w:rPr>
              <w:lang w:val="pt-BR"/>
            </w:rPr>
            <w:t xml:space="preserve"> | </w:t>
          </w:r>
          <w:r w:rsidR="001400B8" w:rsidRPr="008D4D23">
            <w:rPr>
              <w:lang w:val="pt-BR"/>
            </w:rPr>
            <w:t>e</w:t>
          </w:r>
          <w:r w:rsidR="006B23C1" w:rsidRPr="008D4D23">
            <w:rPr>
              <w:lang w:val="pt-BR"/>
            </w:rPr>
            <w:t>-</w:t>
          </w:r>
          <w:r w:rsidR="001400B8" w:rsidRPr="008D4D23">
            <w:rPr>
              <w:lang w:val="pt-BR"/>
            </w:rPr>
            <w:t>ISSN:</w:t>
          </w:r>
          <w:r w:rsidR="006B23C1" w:rsidRPr="008D4D23">
            <w:rPr>
              <w:lang w:val="pt-BR"/>
            </w:rPr>
            <w:t xml:space="preserve"> </w:t>
          </w:r>
          <w:r w:rsidRPr="008D4D23">
            <w:rPr>
              <w:lang w:val="pt-BR"/>
            </w:rPr>
            <w:t>2500-6681</w:t>
          </w:r>
        </w:p>
      </w:tc>
    </w:tr>
  </w:tbl>
  <w:p w14:paraId="02E5B235" w14:textId="4C35031B" w:rsidR="001400B8" w:rsidRPr="008D4D23" w:rsidRDefault="001400B8" w:rsidP="001400B8">
    <w:pPr>
      <w:pStyle w:val="Encabezad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850D9"/>
    <w:rsid w:val="0009013B"/>
    <w:rsid w:val="00095F78"/>
    <w:rsid w:val="000B504F"/>
    <w:rsid w:val="000B5A6A"/>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41767"/>
    <w:rsid w:val="002453A0"/>
    <w:rsid w:val="0029074E"/>
    <w:rsid w:val="002A2B02"/>
    <w:rsid w:val="003061EF"/>
    <w:rsid w:val="0033151C"/>
    <w:rsid w:val="003334DF"/>
    <w:rsid w:val="00337D0A"/>
    <w:rsid w:val="00346922"/>
    <w:rsid w:val="003B7765"/>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568C9"/>
    <w:rsid w:val="00571FB0"/>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E27AD"/>
    <w:rsid w:val="008258CF"/>
    <w:rsid w:val="0086032C"/>
    <w:rsid w:val="008C62DF"/>
    <w:rsid w:val="008D1398"/>
    <w:rsid w:val="008D4D23"/>
    <w:rsid w:val="008D5BEA"/>
    <w:rsid w:val="00923B5D"/>
    <w:rsid w:val="00930FA8"/>
    <w:rsid w:val="009805E8"/>
    <w:rsid w:val="00A33693"/>
    <w:rsid w:val="00A417FA"/>
    <w:rsid w:val="00A52693"/>
    <w:rsid w:val="00A65314"/>
    <w:rsid w:val="00A6667F"/>
    <w:rsid w:val="00A7046C"/>
    <w:rsid w:val="00A74824"/>
    <w:rsid w:val="00A92390"/>
    <w:rsid w:val="00AA6AB7"/>
    <w:rsid w:val="00AB6FC0"/>
    <w:rsid w:val="00AC75F6"/>
    <w:rsid w:val="00AD2FC5"/>
    <w:rsid w:val="00B77897"/>
    <w:rsid w:val="00B81967"/>
    <w:rsid w:val="00BE5095"/>
    <w:rsid w:val="00BE5ADF"/>
    <w:rsid w:val="00C11E53"/>
    <w:rsid w:val="00C21EF7"/>
    <w:rsid w:val="00C73F9B"/>
    <w:rsid w:val="00C76462"/>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A6667F"/>
    <w:pPr>
      <w:keepNext/>
      <w:spacing w:after="100"/>
      <w:ind w:firstLine="0"/>
      <w:jc w:val="left"/>
    </w:pPr>
    <w:rPr>
      <w:bCs/>
      <w:sz w:val="26"/>
      <w:szCs w:val="22"/>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s://doi.org/10.1080/03043799708923438" TargetMode="External"/><Relationship Id="rId3" Type="http://schemas.openxmlformats.org/officeDocument/2006/relationships/styles" Target="styles.xml"/><Relationship Id="rId21" Type="http://schemas.openxmlformats.org/officeDocument/2006/relationships/hyperlink" Target="https://doi.org/10.15332/25006681.12073"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eduteka.icesi.edu.co/articulos/MatrizValoracion"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hyperlink" Target="https://doi.org/10.15332/2422-4529.xxx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ialnet.unirioja.es/servlet/tesis?codigo=18902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1443</Words>
  <Characters>7938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4</cp:revision>
  <dcterms:created xsi:type="dcterms:W3CDTF">2026-09-15T16:35:00Z</dcterms:created>
  <dcterms:modified xsi:type="dcterms:W3CDTF">2026-09-15T16:41:00Z</dcterms:modified>
</cp:coreProperties>
</file>